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0D4D" w14:textId="1FAB097D" w:rsidR="00B7137A" w:rsidRDefault="00B7137A" w:rsidP="00B7137A">
      <w:pPr>
        <w:tabs>
          <w:tab w:val="left" w:pos="6675"/>
        </w:tabs>
        <w:jc w:val="center"/>
        <w:rPr>
          <w:lang w:val="en-US"/>
        </w:rPr>
      </w:pPr>
      <w:r>
        <w:rPr>
          <w:rFonts w:ascii="Verdana" w:hAnsi="Verdan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0" wp14:anchorId="7A7A7FBC" wp14:editId="488358A4">
            <wp:simplePos x="0" y="0"/>
            <wp:positionH relativeFrom="margin">
              <wp:align>center</wp:align>
            </wp:positionH>
            <wp:positionV relativeFrom="paragraph">
              <wp:posOffset>-533400</wp:posOffset>
            </wp:positionV>
            <wp:extent cx="800100" cy="1019175"/>
            <wp:effectExtent l="0" t="0" r="0" b="9525"/>
            <wp:wrapNone/>
            <wp:docPr id="6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A09EF" w14:textId="77777777" w:rsidR="00B7137A" w:rsidRDefault="00B7137A" w:rsidP="00B7137A">
      <w:pPr>
        <w:tabs>
          <w:tab w:val="left" w:pos="6675"/>
        </w:tabs>
        <w:jc w:val="center"/>
        <w:rPr>
          <w:lang w:val="en-US"/>
        </w:rPr>
      </w:pPr>
    </w:p>
    <w:p w14:paraId="74FBC9D2" w14:textId="42F2677A" w:rsidR="00B7137A" w:rsidRDefault="00B7137A" w:rsidP="00B7137A">
      <w:pPr>
        <w:tabs>
          <w:tab w:val="left" w:pos="6675"/>
        </w:tabs>
        <w:jc w:val="center"/>
        <w:rPr>
          <w:rFonts w:ascii="Verdana" w:hAnsi="Verdana"/>
          <w:b/>
          <w:sz w:val="40"/>
          <w:szCs w:val="40"/>
          <w:lang w:val="en-US"/>
        </w:rPr>
      </w:pPr>
      <w:r w:rsidRPr="00A17C4A">
        <w:rPr>
          <w:rFonts w:ascii="Verdana" w:hAnsi="Verdana"/>
          <w:b/>
          <w:sz w:val="40"/>
          <w:szCs w:val="40"/>
        </w:rPr>
        <w:t>ОБЩИНА</w:t>
      </w:r>
      <w:r w:rsidR="00EA10AF">
        <w:rPr>
          <w:rFonts w:ascii="Verdana" w:hAnsi="Verdana"/>
          <w:b/>
          <w:sz w:val="40"/>
          <w:szCs w:val="40"/>
        </w:rPr>
        <w:t xml:space="preserve"> </w:t>
      </w:r>
      <w:r w:rsidRPr="00A17C4A">
        <w:rPr>
          <w:rFonts w:ascii="Verdana" w:hAnsi="Verdana"/>
          <w:b/>
          <w:sz w:val="40"/>
          <w:szCs w:val="40"/>
        </w:rPr>
        <w:t>ДРЯНОВО</w:t>
      </w:r>
    </w:p>
    <w:p w14:paraId="52CD4EFF" w14:textId="17A87E6A" w:rsidR="00475543" w:rsidRPr="00576C7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КУЛТУРЕН КАЛЕНДАР</w:t>
      </w:r>
    </w:p>
    <w:p w14:paraId="5CE1CA80" w14:textId="059B277B" w:rsidR="00C12B24" w:rsidRPr="00EA10AF" w:rsidRDefault="00B7137A" w:rsidP="00E57200">
      <w:pPr>
        <w:jc w:val="center"/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ЗА МЕСЕЦ </w:t>
      </w:r>
      <w:r w:rsidR="00F23E4A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ЮНИ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202</w:t>
      </w:r>
      <w:r w:rsidR="00C56554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>6</w:t>
      </w:r>
      <w:r w:rsidRPr="00576C7F">
        <w:rPr>
          <w:b/>
          <w:noProof/>
          <w:color w:val="BFD595"/>
          <w:sz w:val="64"/>
          <w:szCs w:val="6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ГОДИНА</w:t>
      </w:r>
    </w:p>
    <w:tbl>
      <w:tblPr>
        <w:tblStyle w:val="af0"/>
        <w:tblW w:w="11058" w:type="dxa"/>
        <w:tblInd w:w="-998" w:type="dxa"/>
        <w:shd w:val="clear" w:color="auto" w:fill="BFD595"/>
        <w:tblLook w:val="04A0" w:firstRow="1" w:lastRow="0" w:firstColumn="1" w:lastColumn="0" w:noHBand="0" w:noVBand="1"/>
      </w:tblPr>
      <w:tblGrid>
        <w:gridCol w:w="1136"/>
        <w:gridCol w:w="4393"/>
        <w:gridCol w:w="3119"/>
        <w:gridCol w:w="2410"/>
      </w:tblGrid>
      <w:tr w:rsidR="00F81EEA" w:rsidRPr="0098744E" w14:paraId="4C02777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BFD595"/>
          </w:tcPr>
          <w:p w14:paraId="31008D01" w14:textId="53CF1184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Час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BFD595"/>
          </w:tcPr>
          <w:p w14:paraId="7D2E26B1" w14:textId="49DFDE27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Културна проява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BFD595"/>
          </w:tcPr>
          <w:p w14:paraId="6E8F5181" w14:textId="2C5A58E8" w:rsidR="00C12B24" w:rsidRPr="000914B1" w:rsidRDefault="00C12B24" w:rsidP="00C12B24">
            <w:pPr>
              <w:tabs>
                <w:tab w:val="left" w:pos="6675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Място на провеждане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D595"/>
          </w:tcPr>
          <w:p w14:paraId="211194D9" w14:textId="77777777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Организатор,</w:t>
            </w:r>
          </w:p>
          <w:p w14:paraId="0B36AFC9" w14:textId="3A881722" w:rsidR="00C12B24" w:rsidRPr="000914B1" w:rsidRDefault="00C12B24" w:rsidP="00C12B24">
            <w:pPr>
              <w:tabs>
                <w:tab w:val="left" w:pos="5797"/>
              </w:tabs>
              <w:jc w:val="center"/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14B1">
              <w:rPr>
                <w:rFonts w:ascii="Verdana" w:hAnsi="Verdana" w:cstheme="minorHAnsi"/>
                <w:b/>
                <w:bCs/>
                <w:color w:val="000000" w:themeColor="text1"/>
                <w:sz w:val="24"/>
                <w:szCs w:val="24"/>
              </w:rPr>
              <w:t>телефони за контакт</w:t>
            </w:r>
          </w:p>
        </w:tc>
      </w:tr>
      <w:tr w:rsidR="00C12B24" w:rsidRPr="0098744E" w14:paraId="59458904" w14:textId="77777777" w:rsidTr="00F81EEA">
        <w:trPr>
          <w:trHeight w:val="794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66DF5D57" w14:textId="77777777" w:rsidR="00FE33BF" w:rsidRPr="00694646" w:rsidRDefault="00FE33BF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6662FD3" w14:textId="6CB7DDA7" w:rsidR="00C12B24" w:rsidRPr="00694646" w:rsidRDefault="00F81EEA" w:rsidP="00576C7F">
            <w:pPr>
              <w:tabs>
                <w:tab w:val="left" w:pos="5797"/>
              </w:tabs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01</w:t>
            </w:r>
            <w:r w:rsidR="00C12B2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802B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F81EEA" w:rsidRPr="0098744E" w14:paraId="3987621B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0D13CE" w14:textId="09B1007C" w:rsidR="00C12B24" w:rsidRPr="00694646" w:rsidRDefault="00C802BD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D9A6E" w14:textId="3B875D58" w:rsidR="00C12B24" w:rsidRPr="00D641D3" w:rsidRDefault="00C802BD" w:rsidP="00C5655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D641D3">
              <w:rPr>
                <w:rFonts w:cstheme="minorHAnsi"/>
                <w:i/>
                <w:iCs/>
                <w:sz w:val="24"/>
                <w:szCs w:val="24"/>
              </w:rPr>
              <w:t>Детски празник с парти агенция “</w:t>
            </w:r>
            <w:proofErr w:type="spellStart"/>
            <w:r w:rsidRPr="00D641D3">
              <w:rPr>
                <w:rFonts w:cstheme="minorHAnsi"/>
                <w:i/>
                <w:iCs/>
                <w:sz w:val="24"/>
                <w:szCs w:val="24"/>
              </w:rPr>
              <w:t>Феличита</w:t>
            </w:r>
            <w:proofErr w:type="spellEnd"/>
            <w:r w:rsidRPr="00D641D3">
              <w:rPr>
                <w:rFonts w:cstheme="minorHAnsi"/>
                <w:i/>
                <w:iCs/>
                <w:sz w:val="24"/>
                <w:szCs w:val="24"/>
              </w:rPr>
              <w:t>”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A4A93" w14:textId="38A5ED66" w:rsidR="00C12B24" w:rsidRPr="00694646" w:rsidRDefault="00C12B24" w:rsidP="008F192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5993C9" w14:textId="60F7D5A1" w:rsidR="00C12B24" w:rsidRPr="00694646" w:rsidRDefault="00C12B24" w:rsidP="00737A8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37A8F" w:rsidRPr="0098744E" w14:paraId="2D8348BD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3BEC3F" w14:textId="5CA2F458" w:rsidR="00737A8F" w:rsidRDefault="00C802BD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E2F93D" w14:textId="3920A1D1" w:rsidR="00737A8F" w:rsidRPr="00D641D3" w:rsidRDefault="00C802BD" w:rsidP="00C56554">
            <w:pPr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D641D3">
              <w:rPr>
                <w:rFonts w:cstheme="minorHAnsi"/>
                <w:i/>
                <w:iCs/>
                <w:sz w:val="24"/>
                <w:szCs w:val="24"/>
              </w:rPr>
              <w:t xml:space="preserve">“Преминал майстор през Земята” - откриване на изложба с рисунки и макети от националния детски конкурс и награждаване на отличените.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B0CCEC" w14:textId="77777777" w:rsidR="00C802BD" w:rsidRPr="00CC04F1" w:rsidRDefault="00C802BD" w:rsidP="00C802BD">
            <w:pPr>
              <w:tabs>
                <w:tab w:val="left" w:pos="6675"/>
              </w:tabs>
              <w:ind w:right="-1039"/>
              <w:rPr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 xml:space="preserve">Исторически музей – </w:t>
            </w:r>
          </w:p>
          <w:p w14:paraId="02807686" w14:textId="4DB25C7D" w:rsidR="00737A8F" w:rsidRDefault="00C802BD" w:rsidP="00C802BD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>Дряново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B4908A" w14:textId="77777777" w:rsidR="00C802BD" w:rsidRPr="00CC04F1" w:rsidRDefault="00C802BD" w:rsidP="00C802BD">
            <w:pPr>
              <w:tabs>
                <w:tab w:val="left" w:pos="6675"/>
              </w:tabs>
              <w:ind w:right="-1039"/>
              <w:rPr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 xml:space="preserve">Исторически музей – </w:t>
            </w:r>
          </w:p>
          <w:p w14:paraId="154FB299" w14:textId="5919FE69" w:rsidR="00737A8F" w:rsidRPr="009317A4" w:rsidRDefault="00C802BD" w:rsidP="00C802BD">
            <w:pPr>
              <w:pStyle w:val="af1"/>
              <w:rPr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>Дряново</w:t>
            </w:r>
          </w:p>
        </w:tc>
      </w:tr>
      <w:tr w:rsidR="00531C7A" w:rsidRPr="0098744E" w14:paraId="09F99DB0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0443CD" w14:textId="354FE2B9" w:rsidR="00531C7A" w:rsidRDefault="00C802BD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AA0244" w14:textId="6C2785EA" w:rsidR="00531C7A" w:rsidRPr="00D641D3" w:rsidRDefault="00C802BD" w:rsidP="00C56554">
            <w:pPr>
              <w:rPr>
                <w:rStyle w:val="af2"/>
                <w:rFonts w:cstheme="minorHAnsi"/>
                <w:b w:val="0"/>
                <w:i/>
                <w:iCs/>
                <w:sz w:val="24"/>
                <w:szCs w:val="24"/>
              </w:rPr>
            </w:pPr>
            <w:r w:rsidRPr="00D641D3">
              <w:rPr>
                <w:rFonts w:cstheme="minorHAnsi"/>
                <w:i/>
                <w:iCs/>
                <w:sz w:val="24"/>
                <w:szCs w:val="24"/>
              </w:rPr>
              <w:t xml:space="preserve">Гала концерт на финалистите от </w:t>
            </w:r>
            <w:r w:rsidRPr="00D641D3">
              <w:rPr>
                <w:rFonts w:cstheme="minorHAnsi"/>
                <w:i/>
                <w:iCs/>
                <w:sz w:val="24"/>
                <w:szCs w:val="24"/>
                <w:lang w:val="en-US"/>
              </w:rPr>
              <w:t xml:space="preserve">II </w:t>
            </w:r>
            <w:r w:rsidRPr="00D641D3">
              <w:rPr>
                <w:rFonts w:cstheme="minorHAnsi"/>
                <w:i/>
                <w:iCs/>
                <w:sz w:val="24"/>
                <w:szCs w:val="24"/>
              </w:rPr>
              <w:t>Международен арт фестивал “Балкански славей”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25A8AB" w14:textId="1D3525D0" w:rsidR="00531C7A" w:rsidRPr="009762D3" w:rsidRDefault="00C802BD" w:rsidP="008F192B">
            <w:pPr>
              <w:rPr>
                <w:rFonts w:cstheme="minorHAnsi"/>
                <w:bCs/>
                <w:sz w:val="24"/>
                <w:szCs w:val="24"/>
              </w:rPr>
            </w:pPr>
            <w:r w:rsidRPr="00F14556">
              <w:rPr>
                <w:rFonts w:cstheme="minorHAnsi"/>
                <w:sz w:val="24"/>
                <w:szCs w:val="24"/>
              </w:rPr>
              <w:t>пл. “Колю Фичето”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C48A47" w14:textId="50912291" w:rsidR="00531C7A" w:rsidRPr="009317A4" w:rsidRDefault="00531C7A" w:rsidP="00737A8F">
            <w:pPr>
              <w:pStyle w:val="af1"/>
              <w:rPr>
                <w:sz w:val="24"/>
                <w:szCs w:val="24"/>
              </w:rPr>
            </w:pPr>
          </w:p>
        </w:tc>
      </w:tr>
      <w:tr w:rsidR="00E84027" w:rsidRPr="0098744E" w14:paraId="36B56D2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6D132F" w14:textId="7D3C2F80" w:rsidR="00E84027" w:rsidRDefault="00E84027" w:rsidP="00C12B24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85B67C" w14:textId="6438FA96" w:rsidR="00E84027" w:rsidRPr="00F23E4A" w:rsidRDefault="00E84027" w:rsidP="00C56554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Откриване дейността на Лятната академия за забавления и приключения.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B686AB" w14:textId="77777777" w:rsidR="00E84027" w:rsidRPr="00F14556" w:rsidRDefault="00E84027" w:rsidP="008F192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9F1B16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23DF06D1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35591CDF" w14:textId="3E154203" w:rsidR="00E84027" w:rsidRPr="009317A4" w:rsidRDefault="00E84027" w:rsidP="00E84027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  <w:tr w:rsidR="009E3CD8" w:rsidRPr="0098744E" w14:paraId="2685CE18" w14:textId="77777777" w:rsidTr="00FE33BF">
        <w:trPr>
          <w:trHeight w:val="746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8349D81" w14:textId="77777777" w:rsidR="009E3CD8" w:rsidRPr="00694646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220FC8E" w14:textId="1880A29D" w:rsidR="009E3CD8" w:rsidRPr="00694646" w:rsidRDefault="009E3CD8" w:rsidP="009E3CD8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802B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802BD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</w:tr>
      <w:tr w:rsidR="009E3CD8" w:rsidRPr="0098744E" w14:paraId="10C58E1E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FFEC03" w14:textId="59D11143" w:rsidR="009E3CD8" w:rsidRPr="00A37A4E" w:rsidRDefault="00C802BD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11:45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0E1B70" w14:textId="74354D47" w:rsidR="009E3CD8" w:rsidRPr="00D641D3" w:rsidRDefault="00C802BD" w:rsidP="00A37A4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D641D3">
              <w:rPr>
                <w:rFonts w:cstheme="minorHAnsi"/>
                <w:i/>
                <w:iCs/>
                <w:sz w:val="24"/>
                <w:szCs w:val="24"/>
              </w:rPr>
              <w:t>Тържествено отбелязване на 2 юни - Ден на Ботев и загиналите за свободата на България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3F6457" w14:textId="7EEA3D2D" w:rsidR="009E3CD8" w:rsidRPr="00694646" w:rsidRDefault="00C802BD" w:rsidP="009E3CD8">
            <w:pPr>
              <w:tabs>
                <w:tab w:val="left" w:pos="6675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</w:t>
            </w:r>
            <w:r w:rsidRPr="00F14556">
              <w:rPr>
                <w:rFonts w:cstheme="minorHAnsi"/>
                <w:sz w:val="24"/>
                <w:szCs w:val="24"/>
              </w:rPr>
              <w:t>аметник „Майка България“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F9307A" w14:textId="6F93596B" w:rsidR="009E3CD8" w:rsidRPr="00694646" w:rsidRDefault="009E3CD8" w:rsidP="00A37A4E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737A8F" w:rsidRPr="0098744E" w14:paraId="1F034B2F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F2EFEF" w14:textId="7B00869F" w:rsidR="00737A8F" w:rsidRPr="00A37A4E" w:rsidRDefault="00D641D3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EB6443" w14:textId="49918807" w:rsidR="00737A8F" w:rsidRPr="00D641D3" w:rsidRDefault="00D641D3" w:rsidP="00D641D3">
            <w:pPr>
              <w:pStyle w:val="af1"/>
              <w:rPr>
                <w:bCs/>
                <w:i/>
                <w:iCs/>
                <w:sz w:val="24"/>
                <w:szCs w:val="24"/>
              </w:rPr>
            </w:pPr>
            <w:r w:rsidRPr="00D641D3">
              <w:rPr>
                <w:i/>
                <w:iCs/>
                <w:sz w:val="24"/>
                <w:szCs w:val="24"/>
                <w:lang w:eastAsia="bg-BG"/>
              </w:rPr>
              <w:t>Ден на Ботев и загиналите за свободата на България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724046" w14:textId="734F50E8" w:rsidR="00737A8F" w:rsidRPr="00415914" w:rsidRDefault="00D641D3" w:rsidP="009E3CD8">
            <w:pPr>
              <w:tabs>
                <w:tab w:val="left" w:pos="6675"/>
              </w:tabs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Паметник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EA5ECE" w14:textId="77777777" w:rsidR="00D641D3" w:rsidRPr="009317A4" w:rsidRDefault="00D641D3" w:rsidP="00D641D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 xml:space="preserve">НЧ „Селянин 1902“ – с. Руня </w:t>
            </w:r>
          </w:p>
          <w:p w14:paraId="3818806B" w14:textId="3843C679" w:rsidR="00737A8F" w:rsidRPr="009317A4" w:rsidRDefault="00D641D3" w:rsidP="00D641D3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>тел. 0899901111</w:t>
            </w:r>
          </w:p>
        </w:tc>
      </w:tr>
      <w:tr w:rsidR="00531C7A" w:rsidRPr="0098744E" w14:paraId="3A963B0A" w14:textId="77777777" w:rsidTr="00F81EEA">
        <w:tc>
          <w:tcPr>
            <w:tcW w:w="11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069EDF" w14:textId="59F35950" w:rsidR="00531C7A" w:rsidRPr="00A37A4E" w:rsidRDefault="00531C7A" w:rsidP="009E3CD8">
            <w:pPr>
              <w:tabs>
                <w:tab w:val="left" w:pos="6675"/>
              </w:tabs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09BFFA" w14:textId="79F778C4" w:rsidR="00531C7A" w:rsidRPr="00F23E4A" w:rsidRDefault="00D641D3" w:rsidP="00A37A4E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Ден на Ботев и падналите за свободата на България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16DA65" w14:textId="77DDCE3F" w:rsidR="00531C7A" w:rsidRPr="00415914" w:rsidRDefault="00531C7A" w:rsidP="009E3CD8">
            <w:pPr>
              <w:tabs>
                <w:tab w:val="left" w:pos="6675"/>
              </w:tabs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D39302" w14:textId="77777777" w:rsidR="00D641D3" w:rsidRPr="009317A4" w:rsidRDefault="00D641D3" w:rsidP="00D641D3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5BC54934" w14:textId="02BBA459" w:rsidR="00531C7A" w:rsidRPr="009317A4" w:rsidRDefault="00D641D3" w:rsidP="00D641D3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9E3CD8" w:rsidRPr="0098744E" w14:paraId="6DFB60FA" w14:textId="77777777" w:rsidTr="007B48AC">
        <w:tblPrEx>
          <w:shd w:val="clear" w:color="auto" w:fill="auto"/>
        </w:tblPrEx>
        <w:trPr>
          <w:trHeight w:val="810"/>
        </w:trPr>
        <w:tc>
          <w:tcPr>
            <w:tcW w:w="11058" w:type="dxa"/>
            <w:gridSpan w:val="4"/>
            <w:shd w:val="clear" w:color="auto" w:fill="BFD595"/>
          </w:tcPr>
          <w:p w14:paraId="19CB88B7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3048A554" w14:textId="21BDA5E6" w:rsidR="009E3CD8" w:rsidRPr="00694646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A37A4E">
              <w:rPr>
                <w:rFonts w:cstheme="minorHAnsi"/>
                <w:b/>
                <w:sz w:val="24"/>
                <w:szCs w:val="24"/>
              </w:rPr>
              <w:t>5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802B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9E3CD8" w:rsidRPr="0085511D" w14:paraId="319894A8" w14:textId="77777777" w:rsidTr="00F81EEA">
        <w:tblPrEx>
          <w:shd w:val="clear" w:color="auto" w:fill="auto"/>
        </w:tblPrEx>
        <w:trPr>
          <w:trHeight w:val="428"/>
        </w:trPr>
        <w:tc>
          <w:tcPr>
            <w:tcW w:w="1136" w:type="dxa"/>
            <w:tcBorders>
              <w:bottom w:val="single" w:sz="4" w:space="0" w:color="auto"/>
            </w:tcBorders>
          </w:tcPr>
          <w:p w14:paraId="5FC45260" w14:textId="2E538336" w:rsidR="009E3CD8" w:rsidRPr="00694646" w:rsidRDefault="00D641D3" w:rsidP="009E3CD8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3CBC9C09" w14:textId="2A8DADE0" w:rsidR="009E3CD8" w:rsidRPr="00F23E4A" w:rsidRDefault="00D641D3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Ден на околната среда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FF990BA" w14:textId="068FE9F5" w:rsidR="009E3CD8" w:rsidRPr="00694646" w:rsidRDefault="00D641D3" w:rsidP="009E3CD8">
            <w:pPr>
              <w:tabs>
                <w:tab w:val="left" w:pos="6675"/>
              </w:tabs>
              <w:ind w:right="-1039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Читалището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836428" w14:textId="77777777" w:rsidR="00D641D3" w:rsidRPr="009317A4" w:rsidRDefault="00D641D3" w:rsidP="00D641D3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122F09D3" w14:textId="6DA5F8F8" w:rsidR="009E3CD8" w:rsidRPr="00694646" w:rsidRDefault="00D641D3" w:rsidP="00D641D3">
            <w:pPr>
              <w:pStyle w:val="af1"/>
              <w:rPr>
                <w:rFonts w:cstheme="minorHAnsi"/>
                <w:sz w:val="24"/>
                <w:szCs w:val="24"/>
                <w:lang w:val="en-US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9E3CD8" w:rsidRPr="00463169" w14:paraId="3EED8B0F" w14:textId="77777777" w:rsidTr="007B48AC">
        <w:tblPrEx>
          <w:shd w:val="clear" w:color="auto" w:fill="auto"/>
        </w:tblPrEx>
        <w:trPr>
          <w:trHeight w:val="806"/>
        </w:trPr>
        <w:tc>
          <w:tcPr>
            <w:tcW w:w="11058" w:type="dxa"/>
            <w:gridSpan w:val="4"/>
            <w:shd w:val="clear" w:color="auto" w:fill="BFD595"/>
          </w:tcPr>
          <w:p w14:paraId="440508ED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10343BF9" w14:textId="0F3EA8E9" w:rsidR="009E3CD8" w:rsidRPr="00694646" w:rsidRDefault="009E3CD8" w:rsidP="009E3CD8">
            <w:pPr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802BD">
              <w:rPr>
                <w:rFonts w:cstheme="minorHAnsi"/>
                <w:b/>
                <w:sz w:val="24"/>
                <w:szCs w:val="24"/>
              </w:rPr>
              <w:t>6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802B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9E3CD8" w:rsidRPr="00A91E53" w14:paraId="5DA90824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39FCA2DB" w14:textId="399E5D72" w:rsidR="009E3CD8" w:rsidRPr="00694646" w:rsidRDefault="00D641D3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199418148"/>
            <w:r>
              <w:rPr>
                <w:rFonts w:cstheme="minorHAnsi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</w:tcPr>
          <w:p w14:paraId="2C006E52" w14:textId="09E65FB7" w:rsidR="009E3CD8" w:rsidRPr="00F23E4A" w:rsidRDefault="00D641D3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bg-BG"/>
                <w14:ligatures w14:val="none"/>
              </w:rPr>
              <w:t>Празнуване рождените дни на родените 30 май</w:t>
            </w:r>
          </w:p>
        </w:tc>
        <w:tc>
          <w:tcPr>
            <w:tcW w:w="3119" w:type="dxa"/>
          </w:tcPr>
          <w:p w14:paraId="27951390" w14:textId="018A6B5F" w:rsidR="009E3CD8" w:rsidRPr="00694646" w:rsidRDefault="00D641D3" w:rsidP="00A7168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Читалището</w:t>
            </w:r>
          </w:p>
        </w:tc>
        <w:tc>
          <w:tcPr>
            <w:tcW w:w="2410" w:type="dxa"/>
          </w:tcPr>
          <w:p w14:paraId="40237102" w14:textId="77777777" w:rsidR="00D641D3" w:rsidRPr="009317A4" w:rsidRDefault="00D641D3" w:rsidP="00D641D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 xml:space="preserve">НЧ „Селянин 1902“ – с. Руня </w:t>
            </w:r>
          </w:p>
          <w:p w14:paraId="1D1C31A3" w14:textId="2AB320FC" w:rsidR="009E3CD8" w:rsidRPr="00694646" w:rsidRDefault="00D641D3" w:rsidP="00D641D3">
            <w:pPr>
              <w:pStyle w:val="af1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>тел. 0899901111</w:t>
            </w:r>
          </w:p>
        </w:tc>
      </w:tr>
      <w:tr w:rsidR="00D641D3" w:rsidRPr="00A91E53" w14:paraId="5678AC8C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110C68BA" w14:textId="750B11FC" w:rsidR="00D641D3" w:rsidRDefault="00D641D3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</w:tcPr>
          <w:p w14:paraId="241A58BA" w14:textId="6E806321" w:rsidR="00D641D3" w:rsidRPr="00F23E4A" w:rsidRDefault="00D641D3" w:rsidP="009E3CD8">
            <w:pPr>
              <w:pStyle w:val="af1"/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bg-BG"/>
                <w14:ligatures w14:val="none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Работилница по тъкачество с Ася</w:t>
            </w:r>
          </w:p>
        </w:tc>
        <w:tc>
          <w:tcPr>
            <w:tcW w:w="3119" w:type="dxa"/>
          </w:tcPr>
          <w:p w14:paraId="21CA910B" w14:textId="46A3A84C" w:rsidR="00D641D3" w:rsidRDefault="00D641D3" w:rsidP="00A7168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Читалището</w:t>
            </w:r>
          </w:p>
        </w:tc>
        <w:tc>
          <w:tcPr>
            <w:tcW w:w="2410" w:type="dxa"/>
          </w:tcPr>
          <w:p w14:paraId="2F8EE983" w14:textId="77777777" w:rsidR="00D641D3" w:rsidRPr="009317A4" w:rsidRDefault="00D641D3" w:rsidP="00D641D3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732B12AF" w14:textId="18A100F6" w:rsidR="00D641D3" w:rsidRPr="009317A4" w:rsidRDefault="00D641D3" w:rsidP="00D641D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E84027" w:rsidRPr="00A91E53" w14:paraId="0692AD91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18914CD3" w14:textId="102FC815" w:rsidR="00E84027" w:rsidRDefault="00E84027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</w:tcPr>
          <w:p w14:paraId="193D0702" w14:textId="464F4CBF" w:rsidR="00E84027" w:rsidRPr="00F23E4A" w:rsidRDefault="00E84027" w:rsidP="009E3CD8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50 години камерен оркестър „Орфей“ – концерт</w:t>
            </w:r>
          </w:p>
        </w:tc>
        <w:tc>
          <w:tcPr>
            <w:tcW w:w="3119" w:type="dxa"/>
          </w:tcPr>
          <w:p w14:paraId="55428EB9" w14:textId="1078072B" w:rsidR="00E84027" w:rsidRDefault="00E84027" w:rsidP="00A7168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Малък салон</w:t>
            </w:r>
          </w:p>
        </w:tc>
        <w:tc>
          <w:tcPr>
            <w:tcW w:w="2410" w:type="dxa"/>
          </w:tcPr>
          <w:p w14:paraId="6A216135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1D9B2432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756A357B" w14:textId="63C841E4" w:rsidR="00E84027" w:rsidRPr="009317A4" w:rsidRDefault="00E84027" w:rsidP="00E84027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  <w:tr w:rsidR="00E46F13" w:rsidRPr="00A91E53" w14:paraId="2BFF2559" w14:textId="77777777" w:rsidTr="000B6E23">
        <w:tblPrEx>
          <w:shd w:val="clear" w:color="auto" w:fill="auto"/>
        </w:tblPrEx>
        <w:trPr>
          <w:trHeight w:val="315"/>
        </w:trPr>
        <w:tc>
          <w:tcPr>
            <w:tcW w:w="1136" w:type="dxa"/>
          </w:tcPr>
          <w:p w14:paraId="46CE45D1" w14:textId="77777777" w:rsidR="00E46F13" w:rsidRDefault="00E46F13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</w:tcPr>
          <w:p w14:paraId="764889A4" w14:textId="77777777" w:rsidR="00E46F13" w:rsidRPr="00F23E4A" w:rsidRDefault="00E46F13" w:rsidP="00E46F13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“БАЛКАНЪТ ПЕЕ И РАЗКАЗВА” - празник на балканските градове Дряново, Елена, Трявна, Котел, Гурково и Твърдица</w:t>
            </w:r>
          </w:p>
          <w:p w14:paraId="57D54F43" w14:textId="77777777" w:rsidR="00E46F13" w:rsidRPr="00F23E4A" w:rsidRDefault="00E46F13" w:rsidP="00E46F13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10:30ч </w:t>
            </w:r>
            <w:r w:rsidRPr="00F23E4A">
              <w:rPr>
                <w:rFonts w:cstheme="minorHAnsi"/>
                <w:i/>
                <w:iCs/>
                <w:sz w:val="24"/>
                <w:szCs w:val="24"/>
              </w:rPr>
              <w:t>Дефиле на участниците от пл. “Колю Фичето” до паметник “Майка България”</w:t>
            </w:r>
          </w:p>
          <w:p w14:paraId="72593A84" w14:textId="2D4EB2C1" w:rsidR="00E46F13" w:rsidRPr="00F23E4A" w:rsidRDefault="00E46F13" w:rsidP="00E46F1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11:00 - 14:30ч.</w:t>
            </w:r>
            <w:r w:rsidRPr="00F23E4A">
              <w:rPr>
                <w:rFonts w:cstheme="minorHAnsi"/>
                <w:i/>
                <w:iCs/>
                <w:sz w:val="24"/>
                <w:szCs w:val="24"/>
              </w:rPr>
              <w:t xml:space="preserve"> Празнична програма на Ларгото с участници от шестте общини. Същевременно ще се проведе и базар “Българско е”</w:t>
            </w:r>
          </w:p>
        </w:tc>
        <w:tc>
          <w:tcPr>
            <w:tcW w:w="3119" w:type="dxa"/>
          </w:tcPr>
          <w:p w14:paraId="6426C0C1" w14:textId="77777777" w:rsidR="00E46F13" w:rsidRDefault="00E46F13" w:rsidP="00A71681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2410" w:type="dxa"/>
          </w:tcPr>
          <w:p w14:paraId="3DBD8E0C" w14:textId="77777777" w:rsidR="00E46F13" w:rsidRPr="009317A4" w:rsidRDefault="00E46F13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</w:p>
        </w:tc>
      </w:tr>
      <w:bookmarkEnd w:id="0"/>
      <w:tr w:rsidR="009E3CD8" w:rsidRPr="00A91E53" w14:paraId="4C42B1B0" w14:textId="77777777" w:rsidTr="000B6E23">
        <w:tblPrEx>
          <w:shd w:val="clear" w:color="auto" w:fill="auto"/>
        </w:tblPrEx>
        <w:tc>
          <w:tcPr>
            <w:tcW w:w="11058" w:type="dxa"/>
            <w:gridSpan w:val="4"/>
            <w:shd w:val="clear" w:color="auto" w:fill="BFD595"/>
          </w:tcPr>
          <w:p w14:paraId="4A16CD15" w14:textId="77777777" w:rsidR="009E3CD8" w:rsidRPr="00694646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  <w:p w14:paraId="4247F971" w14:textId="2D2E99BB" w:rsidR="009E3CD8" w:rsidRPr="00694646" w:rsidRDefault="00C802BD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13.06</w:t>
            </w:r>
          </w:p>
          <w:p w14:paraId="515530EC" w14:textId="77777777" w:rsidR="009E3CD8" w:rsidRPr="00694646" w:rsidRDefault="009E3CD8" w:rsidP="009E3CD8">
            <w:pPr>
              <w:pStyle w:val="af1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9E3CD8" w:rsidRPr="00A91E53" w14:paraId="5BF99D06" w14:textId="77777777" w:rsidTr="000B6E23">
        <w:tblPrEx>
          <w:shd w:val="clear" w:color="auto" w:fill="auto"/>
        </w:tblPrEx>
        <w:tc>
          <w:tcPr>
            <w:tcW w:w="1136" w:type="dxa"/>
          </w:tcPr>
          <w:p w14:paraId="1EB03383" w14:textId="69DF29BF" w:rsidR="009E3CD8" w:rsidRPr="00694646" w:rsidRDefault="00D641D3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4393" w:type="dxa"/>
          </w:tcPr>
          <w:p w14:paraId="68B4FBAF" w14:textId="197CACFF" w:rsidR="009E3CD8" w:rsidRPr="00F23E4A" w:rsidRDefault="00D641D3" w:rsidP="00A37A4E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en-US" w:eastAsia="bg-BG"/>
                <w14:ligatures w14:val="none"/>
              </w:rPr>
              <w:t>VI</w:t>
            </w:r>
            <w:r w:rsidRPr="00F23E4A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val="ru-RU" w:eastAsia="bg-BG"/>
                <w14:ligatures w14:val="none"/>
              </w:rPr>
              <w:t xml:space="preserve"> </w:t>
            </w:r>
            <w:r w:rsidRPr="00F23E4A">
              <w:rPr>
                <w:rFonts w:eastAsia="Times New Roman" w:cstheme="minorHAnsi"/>
                <w:i/>
                <w:iCs/>
                <w:kern w:val="0"/>
                <w:sz w:val="24"/>
                <w:szCs w:val="24"/>
                <w:lang w:eastAsia="bg-BG"/>
                <w14:ligatures w14:val="none"/>
              </w:rPr>
              <w:t>международен турнир по табла</w:t>
            </w:r>
          </w:p>
        </w:tc>
        <w:tc>
          <w:tcPr>
            <w:tcW w:w="3119" w:type="dxa"/>
          </w:tcPr>
          <w:p w14:paraId="02285347" w14:textId="3FC681AD" w:rsidR="009E3CD8" w:rsidRPr="00694646" w:rsidRDefault="00D641D3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Читалището</w:t>
            </w:r>
          </w:p>
        </w:tc>
        <w:tc>
          <w:tcPr>
            <w:tcW w:w="2410" w:type="dxa"/>
          </w:tcPr>
          <w:p w14:paraId="5FB516A1" w14:textId="77777777" w:rsidR="00D641D3" w:rsidRPr="009317A4" w:rsidRDefault="00D641D3" w:rsidP="00D641D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 xml:space="preserve">НЧ „Селянин 1902“ – с. Руня </w:t>
            </w:r>
          </w:p>
          <w:p w14:paraId="7BC8A89E" w14:textId="4132152D" w:rsidR="009E3CD8" w:rsidRPr="00694646" w:rsidRDefault="00D641D3" w:rsidP="00D641D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9317A4">
              <w:rPr>
                <w:rFonts w:cstheme="minorHAnsi"/>
                <w:color w:val="000000" w:themeColor="text1"/>
                <w:sz w:val="24"/>
                <w:szCs w:val="24"/>
              </w:rPr>
              <w:t>тел. 0899901111</w:t>
            </w:r>
          </w:p>
        </w:tc>
      </w:tr>
      <w:tr w:rsidR="00D641D3" w:rsidRPr="00A91E53" w14:paraId="4CE97960" w14:textId="77777777" w:rsidTr="000B6E23">
        <w:tblPrEx>
          <w:shd w:val="clear" w:color="auto" w:fill="auto"/>
        </w:tblPrEx>
        <w:tc>
          <w:tcPr>
            <w:tcW w:w="1136" w:type="dxa"/>
          </w:tcPr>
          <w:p w14:paraId="576A225F" w14:textId="43F59F68" w:rsidR="00D641D3" w:rsidRDefault="00D641D3" w:rsidP="009E3CD8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</w:tcPr>
          <w:p w14:paraId="33E24366" w14:textId="77777777" w:rsidR="00D641D3" w:rsidRPr="00F23E4A" w:rsidRDefault="00D641D3" w:rsidP="00D641D3">
            <w:pPr>
              <w:shd w:val="clear" w:color="auto" w:fill="FFFFFF"/>
              <w:rPr>
                <w:rFonts w:cstheme="minorHAnsi"/>
                <w:i/>
                <w:iCs/>
                <w:color w:val="080809"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Концерт на камерен ансамбъл „Силуети“</w:t>
            </w:r>
            <w:r w:rsidRPr="00F23E4A">
              <w:rPr>
                <w:rFonts w:cstheme="minorHAnsi"/>
                <w:i/>
                <w:iCs/>
                <w:color w:val="080809"/>
                <w:sz w:val="24"/>
                <w:szCs w:val="24"/>
              </w:rPr>
              <w:t xml:space="preserve"> </w:t>
            </w:r>
          </w:p>
          <w:p w14:paraId="1DB58688" w14:textId="77777777" w:rsidR="00D641D3" w:rsidRPr="00B9128A" w:rsidRDefault="00D641D3" w:rsidP="00A37A4E">
            <w:pPr>
              <w:rPr>
                <w:rFonts w:eastAsia="Times New Roman" w:cstheme="minorHAnsi"/>
                <w:kern w:val="0"/>
                <w:sz w:val="24"/>
                <w:szCs w:val="24"/>
                <w:lang w:val="en-US" w:eastAsia="bg-BG"/>
                <w14:ligatures w14:val="none"/>
              </w:rPr>
            </w:pPr>
          </w:p>
        </w:tc>
        <w:tc>
          <w:tcPr>
            <w:tcW w:w="3119" w:type="dxa"/>
          </w:tcPr>
          <w:p w14:paraId="57F6D816" w14:textId="7C27D932" w:rsidR="00D641D3" w:rsidRDefault="00D641D3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Малък салон </w:t>
            </w:r>
            <w:r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2620027D" w14:textId="77777777" w:rsidR="00D641D3" w:rsidRPr="009317A4" w:rsidRDefault="00D641D3" w:rsidP="00D641D3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33CCA52D" w14:textId="350C40B7" w:rsidR="00D641D3" w:rsidRPr="009317A4" w:rsidRDefault="00D641D3" w:rsidP="00D641D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9E3CD8" w14:paraId="6549BFA2" w14:textId="77777777" w:rsidTr="007B48AC">
        <w:tblPrEx>
          <w:shd w:val="clear" w:color="auto" w:fill="auto"/>
        </w:tblPrEx>
        <w:trPr>
          <w:trHeight w:val="829"/>
        </w:trPr>
        <w:tc>
          <w:tcPr>
            <w:tcW w:w="11058" w:type="dxa"/>
            <w:gridSpan w:val="4"/>
            <w:shd w:val="clear" w:color="auto" w:fill="BFD595"/>
          </w:tcPr>
          <w:p w14:paraId="38AA2352" w14:textId="77777777" w:rsidR="009E3CD8" w:rsidRPr="00694646" w:rsidRDefault="009E3CD8" w:rsidP="009E3CD8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7219DD3F" w14:textId="7E28DEDD" w:rsidR="009E3CD8" w:rsidRPr="00694646" w:rsidRDefault="00C802BD" w:rsidP="009E3CD8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15-31</w:t>
            </w:r>
            <w:r w:rsidR="009E3CD8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B6B23" w:rsidRPr="0085511D" w14:paraId="2DF62639" w14:textId="77777777" w:rsidTr="00317BFE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75A11FB6" w14:textId="69027AB6" w:rsidR="000B6B23" w:rsidRPr="00694646" w:rsidRDefault="000B6B23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414A6EF2" w14:textId="22966A1B" w:rsidR="000B6B23" w:rsidRPr="00F23E4A" w:rsidRDefault="00E84027" w:rsidP="00A71681">
            <w:pPr>
              <w:spacing w:line="360" w:lineRule="auto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Стартиране на инициативата „Вълшебно и забавно лято“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E1B2E9E" w14:textId="70E282F5" w:rsidR="000B6B23" w:rsidRPr="00694646" w:rsidRDefault="00E84027" w:rsidP="000B6B23">
            <w:pPr>
              <w:rPr>
                <w:rFonts w:cstheme="minorHAnsi"/>
                <w:sz w:val="24"/>
                <w:szCs w:val="24"/>
              </w:rPr>
            </w:pPr>
            <w:r w:rsidRPr="00DF18B5">
              <w:rPr>
                <w:rFonts w:cstheme="minorHAnsi"/>
                <w:sz w:val="24"/>
                <w:szCs w:val="24"/>
              </w:rPr>
              <w:t xml:space="preserve">Работа по предварително изготвена програма- конкурси, приложна работилница, познавателни игри, забавни четения и др. </w:t>
            </w:r>
            <w:r w:rsidRPr="00DF18B5">
              <w:rPr>
                <w:rFonts w:cstheme="minorHAnsi"/>
                <w:sz w:val="24"/>
                <w:szCs w:val="24"/>
              </w:rPr>
              <w:lastRenderedPageBreak/>
              <w:t>в библиотеката и читалището.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ADBB15D" w14:textId="77777777" w:rsidR="00E84027" w:rsidRPr="009317A4" w:rsidRDefault="00E84027" w:rsidP="00E84027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lastRenderedPageBreak/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54D296F5" w14:textId="5930363E" w:rsidR="000B6B23" w:rsidRPr="00694646" w:rsidRDefault="00E84027" w:rsidP="00E84027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0B6B23" w:rsidRPr="0085511D" w14:paraId="2222C68C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2297C147" w14:textId="77777777" w:rsidR="000B6B23" w:rsidRPr="00694646" w:rsidRDefault="000B6B2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DDFEA0D" w14:textId="7502A9CC" w:rsidR="000B6B23" w:rsidRPr="00694646" w:rsidRDefault="000B6B23" w:rsidP="000B6B23">
            <w:pPr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94646">
              <w:rPr>
                <w:rFonts w:cstheme="minorHAnsi"/>
                <w:b/>
                <w:sz w:val="24"/>
                <w:szCs w:val="24"/>
              </w:rPr>
              <w:t>1</w:t>
            </w:r>
            <w:r w:rsidR="00E46F13">
              <w:rPr>
                <w:rFonts w:cstheme="minorHAnsi"/>
                <w:b/>
                <w:sz w:val="24"/>
                <w:szCs w:val="24"/>
              </w:rPr>
              <w:t>6</w:t>
            </w:r>
            <w:r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 w:rsidR="00C802B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E46F13" w:rsidRPr="009317A4" w14:paraId="2057C3A8" w14:textId="77777777" w:rsidTr="00461F31">
        <w:tblPrEx>
          <w:shd w:val="clear" w:color="auto" w:fill="auto"/>
        </w:tblPrEx>
        <w:trPr>
          <w:trHeight w:val="896"/>
        </w:trPr>
        <w:tc>
          <w:tcPr>
            <w:tcW w:w="1136" w:type="dxa"/>
            <w:tcBorders>
              <w:bottom w:val="single" w:sz="4" w:space="0" w:color="auto"/>
            </w:tcBorders>
          </w:tcPr>
          <w:p w14:paraId="0F30E79C" w14:textId="66A407A4" w:rsidR="00E46F13" w:rsidRPr="00E46F13" w:rsidRDefault="00E46F13" w:rsidP="00461F31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17</w:t>
            </w:r>
            <w:r>
              <w:rPr>
                <w:rFonts w:cstheme="minorHAnsi"/>
                <w:b/>
                <w:bCs/>
                <w:sz w:val="24"/>
                <w:szCs w:val="24"/>
                <w:lang w:val="en-US"/>
              </w:rPr>
              <w:t>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6231F1F5" w14:textId="18493729" w:rsidR="00E46F13" w:rsidRPr="00F23E4A" w:rsidRDefault="00E46F13" w:rsidP="00461F31">
            <w:pPr>
              <w:spacing w:line="360" w:lineRule="auto"/>
              <w:jc w:val="both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>Изложба на Надя Петрова и Севда Потурлян – носители на наградата на град Дряново от Националния пленер по живопис 2025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1C3D3D" w14:textId="60E283A1" w:rsidR="00E46F13" w:rsidRPr="00415914" w:rsidRDefault="00E46F13" w:rsidP="00461F31">
            <w:pPr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Икономова къща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78CDFD8" w14:textId="77777777" w:rsidR="00E46F13" w:rsidRPr="00CC04F1" w:rsidRDefault="00E46F13" w:rsidP="00E46F13">
            <w:pPr>
              <w:tabs>
                <w:tab w:val="left" w:pos="6675"/>
              </w:tabs>
              <w:ind w:right="-1039"/>
              <w:rPr>
                <w:color w:val="000000" w:themeColor="text1"/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 xml:space="preserve">Исторически музей – </w:t>
            </w:r>
          </w:p>
          <w:p w14:paraId="236622F5" w14:textId="62741EC2" w:rsidR="00E46F13" w:rsidRPr="009317A4" w:rsidRDefault="00E46F13" w:rsidP="00E46F13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CC04F1">
              <w:rPr>
                <w:color w:val="000000" w:themeColor="text1"/>
                <w:sz w:val="24"/>
                <w:szCs w:val="24"/>
              </w:rPr>
              <w:t>Дряново</w:t>
            </w:r>
          </w:p>
        </w:tc>
      </w:tr>
      <w:tr w:rsidR="00E46F13" w:rsidRPr="0085511D" w14:paraId="3BC8BBED" w14:textId="77777777" w:rsidTr="00556D59">
        <w:tblPrEx>
          <w:shd w:val="clear" w:color="auto" w:fill="auto"/>
        </w:tblPrEx>
        <w:trPr>
          <w:trHeight w:val="797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BFD595"/>
          </w:tcPr>
          <w:p w14:paraId="4329D1BF" w14:textId="77777777" w:rsidR="00E46F13" w:rsidRDefault="00E46F13" w:rsidP="000B6B2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6FE7B31" w14:textId="69B32285" w:rsidR="00E46F13" w:rsidRPr="00E46F13" w:rsidRDefault="00E46F13" w:rsidP="00E46F1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46F13">
              <w:rPr>
                <w:rFonts w:cstheme="minorHAnsi"/>
                <w:b/>
                <w:bCs/>
                <w:sz w:val="24"/>
                <w:szCs w:val="24"/>
              </w:rPr>
              <w:t>18:06</w:t>
            </w:r>
          </w:p>
        </w:tc>
      </w:tr>
      <w:tr w:rsidR="000B6B23" w:rsidRPr="0085511D" w14:paraId="06A23282" w14:textId="77777777" w:rsidTr="00F81EEA">
        <w:tblPrEx>
          <w:shd w:val="clear" w:color="auto" w:fill="auto"/>
        </w:tblPrEx>
        <w:trPr>
          <w:trHeight w:val="157"/>
        </w:trPr>
        <w:tc>
          <w:tcPr>
            <w:tcW w:w="1136" w:type="dxa"/>
            <w:tcBorders>
              <w:bottom w:val="single" w:sz="4" w:space="0" w:color="auto"/>
            </w:tcBorders>
          </w:tcPr>
          <w:p w14:paraId="68A492C6" w14:textId="7A9F9544" w:rsidR="000B6B23" w:rsidRPr="00694646" w:rsidRDefault="00E84027" w:rsidP="000B6B23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bottom w:val="single" w:sz="4" w:space="0" w:color="auto"/>
            </w:tcBorders>
          </w:tcPr>
          <w:p w14:paraId="0C9FA188" w14:textId="30C30DAB" w:rsidR="000B6B23" w:rsidRPr="00F23E4A" w:rsidRDefault="00E84027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Творческа вечер с Цонка Христова. Представяне на книгата „Писма до теб“.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3048B96" w14:textId="625EB13C" w:rsidR="000B6B23" w:rsidRPr="00694646" w:rsidRDefault="00E84027" w:rsidP="000B6B23">
            <w:pPr>
              <w:pStyle w:val="af1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Малък салон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1A0E96F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452836AB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406BE7A3" w14:textId="32C614F7" w:rsidR="000B6B23" w:rsidRPr="00694646" w:rsidRDefault="00E84027" w:rsidP="00E84027">
            <w:pPr>
              <w:pStyle w:val="af1"/>
              <w:rPr>
                <w:rFonts w:cstheme="minorHAnsi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  <w:tr w:rsidR="000B6B23" w14:paraId="589E0515" w14:textId="77777777" w:rsidTr="007B48AC">
        <w:tblPrEx>
          <w:shd w:val="clear" w:color="auto" w:fill="auto"/>
        </w:tblPrEx>
        <w:trPr>
          <w:trHeight w:val="746"/>
        </w:trPr>
        <w:tc>
          <w:tcPr>
            <w:tcW w:w="11058" w:type="dxa"/>
            <w:gridSpan w:val="4"/>
            <w:shd w:val="clear" w:color="auto" w:fill="BFD595"/>
          </w:tcPr>
          <w:p w14:paraId="57251DCA" w14:textId="77777777" w:rsidR="000B6B23" w:rsidRPr="00694646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  <w:lang w:val="en-US"/>
              </w:rPr>
            </w:pPr>
          </w:p>
          <w:p w14:paraId="45F4BA5B" w14:textId="5BE81D79" w:rsidR="000B6B23" w:rsidRPr="00694646" w:rsidRDefault="00C802BD" w:rsidP="000B6B23">
            <w:pPr>
              <w:jc w:val="center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b/>
                <w:sz w:val="24"/>
                <w:szCs w:val="24"/>
              </w:rPr>
              <w:t>20</w:t>
            </w:r>
            <w:r w:rsidR="000B6B23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B6B23" w:rsidRPr="0085511D" w14:paraId="16765B4D" w14:textId="77777777" w:rsidTr="00F81EEA">
        <w:tblPrEx>
          <w:shd w:val="clear" w:color="auto" w:fill="auto"/>
        </w:tblPrEx>
        <w:tc>
          <w:tcPr>
            <w:tcW w:w="1136" w:type="dxa"/>
          </w:tcPr>
          <w:p w14:paraId="4135D02B" w14:textId="0AE85B99" w:rsidR="000B6B23" w:rsidRPr="00694646" w:rsidRDefault="00D641D3" w:rsidP="000B6B23">
            <w:pPr>
              <w:pStyle w:val="af1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4393" w:type="dxa"/>
          </w:tcPr>
          <w:p w14:paraId="487FDDC8" w14:textId="341CD0E4" w:rsidR="000B6B23" w:rsidRPr="00F23E4A" w:rsidRDefault="00D641D3" w:rsidP="00A71681">
            <w:pPr>
              <w:spacing w:line="360" w:lineRule="auto"/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Парад на хвърчилата</w:t>
            </w:r>
          </w:p>
        </w:tc>
        <w:tc>
          <w:tcPr>
            <w:tcW w:w="3119" w:type="dxa"/>
          </w:tcPr>
          <w:p w14:paraId="74A06B30" w14:textId="55634035" w:rsidR="000B6B23" w:rsidRPr="00694646" w:rsidRDefault="00D641D3" w:rsidP="00C5655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Читалището</w:t>
            </w:r>
          </w:p>
        </w:tc>
        <w:tc>
          <w:tcPr>
            <w:tcW w:w="2410" w:type="dxa"/>
          </w:tcPr>
          <w:p w14:paraId="6772DBC8" w14:textId="77777777" w:rsidR="00D641D3" w:rsidRPr="009317A4" w:rsidRDefault="00D641D3" w:rsidP="00D641D3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457AE37F" w14:textId="3C666D2F" w:rsidR="000B6B23" w:rsidRPr="00694646" w:rsidRDefault="00D641D3" w:rsidP="00D641D3">
            <w:pPr>
              <w:pStyle w:val="af1"/>
              <w:rPr>
                <w:rFonts w:cstheme="minorHAnsi"/>
                <w:sz w:val="24"/>
                <w:szCs w:val="24"/>
                <w:lang w:val="ru-RU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0B6B23" w:rsidRPr="00450B5B" w14:paraId="2096EEF6" w14:textId="77777777" w:rsidTr="00576C7F">
        <w:tblPrEx>
          <w:shd w:val="clear" w:color="auto" w:fill="auto"/>
        </w:tblPrEx>
        <w:trPr>
          <w:trHeight w:val="782"/>
        </w:trPr>
        <w:tc>
          <w:tcPr>
            <w:tcW w:w="11058" w:type="dxa"/>
            <w:gridSpan w:val="4"/>
            <w:shd w:val="clear" w:color="auto" w:fill="BFD595"/>
          </w:tcPr>
          <w:p w14:paraId="3625690E" w14:textId="77777777" w:rsidR="000B6B23" w:rsidRPr="00694646" w:rsidRDefault="000B6B23" w:rsidP="000B6B23">
            <w:pPr>
              <w:tabs>
                <w:tab w:val="left" w:pos="6675"/>
              </w:tabs>
              <w:ind w:right="-1039"/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543C18F9" w14:textId="6AE91288" w:rsidR="000B6B23" w:rsidRPr="00694646" w:rsidRDefault="00C802BD" w:rsidP="000B6B2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21</w:t>
            </w:r>
            <w:r w:rsidR="000B6B23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B6B23" w:rsidRPr="0085511D" w14:paraId="00EC33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95A196D" w14:textId="1EACD240" w:rsidR="000B6B23" w:rsidRPr="00694646" w:rsidRDefault="00D641D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03DD02E" w14:textId="60A0BCFD" w:rsidR="000B6B23" w:rsidRPr="00F23E4A" w:rsidRDefault="00D641D3" w:rsidP="000B6B23">
            <w:pPr>
              <w:pStyle w:val="af1"/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160 г. от рождението на Чичо Стоян</w:t>
            </w:r>
            <w:r w:rsidR="00531C7A" w:rsidRPr="00F23E4A">
              <w:rPr>
                <w:rFonts w:eastAsia="SimSun" w:cstheme="minorHAnsi"/>
                <w:i/>
                <w:iCs/>
                <w:sz w:val="24"/>
                <w:szCs w:val="24"/>
              </w:rPr>
              <w:br/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2E225A9" w14:textId="2515AC0A" w:rsidR="000B6B23" w:rsidRPr="00694646" w:rsidRDefault="00D641D3" w:rsidP="000B6B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Библиотека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345EB84" w14:textId="77777777" w:rsidR="00D641D3" w:rsidRPr="009317A4" w:rsidRDefault="00D641D3" w:rsidP="00D641D3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383FC16D" w14:textId="0C6923CA" w:rsidR="000B6B23" w:rsidRPr="00694646" w:rsidRDefault="00D641D3" w:rsidP="00D641D3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7A31CD" w:rsidRPr="0085511D" w14:paraId="5AEA0E1D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123392F7" w14:textId="7DE05358" w:rsidR="007A31CD" w:rsidRDefault="007A31CD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F99C8C6" w14:textId="1647B655" w:rsidR="007A31CD" w:rsidRPr="00F23E4A" w:rsidRDefault="007A31CD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>Любителски баскетболен турнир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9B832DE" w14:textId="602C563C" w:rsidR="007A31CD" w:rsidRDefault="007A31CD" w:rsidP="000B6B23">
            <w:pPr>
              <w:rPr>
                <w:rFonts w:cstheme="minorHAnsi"/>
                <w:sz w:val="24"/>
                <w:szCs w:val="24"/>
              </w:rPr>
            </w:pPr>
            <w:r w:rsidRPr="00F14556">
              <w:rPr>
                <w:rFonts w:eastAsia="SimSun" w:cstheme="minorHAnsi"/>
                <w:sz w:val="24"/>
                <w:szCs w:val="24"/>
              </w:rPr>
              <w:t>Спортна зала - Дряново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1A842772" w14:textId="77777777" w:rsidR="007A31CD" w:rsidRPr="009317A4" w:rsidRDefault="007A31CD" w:rsidP="00D641D3">
            <w:pPr>
              <w:pStyle w:val="af1"/>
              <w:rPr>
                <w:sz w:val="24"/>
                <w:szCs w:val="24"/>
              </w:rPr>
            </w:pPr>
          </w:p>
        </w:tc>
      </w:tr>
      <w:tr w:rsidR="000B6B23" w:rsidRPr="0085511D" w14:paraId="0C0BD91F" w14:textId="77777777" w:rsidTr="00576C7F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0EBBD6CC" w14:textId="77777777" w:rsidR="000B6B23" w:rsidRPr="00694646" w:rsidRDefault="000B6B23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192DC5D9" w14:textId="36CD699F" w:rsidR="000B6B23" w:rsidRPr="00694646" w:rsidRDefault="00C802BD" w:rsidP="000B6B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24</w:t>
            </w:r>
            <w:r w:rsidR="000B6B23" w:rsidRPr="00694646">
              <w:rPr>
                <w:rFonts w:cstheme="minorHAnsi"/>
                <w:b/>
                <w:sz w:val="24"/>
                <w:szCs w:val="24"/>
              </w:rPr>
              <w:t>.</w:t>
            </w:r>
            <w:r w:rsidR="00C56554" w:rsidRPr="00694646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0B6B23" w:rsidRPr="0085511D" w14:paraId="1C6831D8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35C00139" w14:textId="1D6FEE3D" w:rsidR="000B6B23" w:rsidRPr="00694646" w:rsidRDefault="000B6B23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21FBA959" w14:textId="5FE532B0" w:rsidR="000B6B23" w:rsidRPr="00F23E4A" w:rsidRDefault="0060282F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„Магическата сила на билките”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E9C734E" w14:textId="617E423C" w:rsidR="000B6B23" w:rsidRPr="00694646" w:rsidRDefault="00E84027" w:rsidP="000B6B23">
            <w:pPr>
              <w:rPr>
                <w:rFonts w:cstheme="minorHAnsi"/>
                <w:sz w:val="24"/>
                <w:szCs w:val="24"/>
              </w:rPr>
            </w:pPr>
            <w:r w:rsidRPr="00DF18B5">
              <w:rPr>
                <w:rFonts w:cstheme="minorHAnsi"/>
                <w:sz w:val="24"/>
                <w:szCs w:val="24"/>
              </w:rPr>
              <w:t>Еко поход и събиране на билки.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3F566915" w14:textId="77777777" w:rsidR="0060282F" w:rsidRPr="009317A4" w:rsidRDefault="0060282F" w:rsidP="0060282F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6300451C" w14:textId="710A27C3" w:rsidR="000B6B23" w:rsidRPr="00694646" w:rsidRDefault="0060282F" w:rsidP="0060282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E84027" w:rsidRPr="0085511D" w14:paraId="6B2E5D03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52C2E108" w14:textId="1F8E428F" w:rsidR="00E84027" w:rsidRPr="00694646" w:rsidRDefault="00E84027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06:00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193FC122" w14:textId="6CB31D45" w:rsidR="00E84027" w:rsidRPr="00F23E4A" w:rsidRDefault="00E84027" w:rsidP="000B6B23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Посрещане на Еньовден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3DE0E4EE" w14:textId="3B0050A9" w:rsidR="00E84027" w:rsidRPr="00DF18B5" w:rsidRDefault="00E84027" w:rsidP="000B6B2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Читалището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860E55B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084B9088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77BB6569" w14:textId="55F454EC" w:rsidR="00E84027" w:rsidRPr="009317A4" w:rsidRDefault="00E84027" w:rsidP="00E84027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  <w:tr w:rsidR="007A31CD" w:rsidRPr="0085511D" w14:paraId="0415A75F" w14:textId="77777777" w:rsidTr="00F81EEA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177762C4" w14:textId="77777777" w:rsidR="007A31CD" w:rsidRDefault="007A31CD" w:rsidP="000B6B23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4DC29C43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>ПРАЗНИЧЕН СЪБОР “ЕНЬОВА МАГИЯ”</w:t>
            </w:r>
          </w:p>
          <w:p w14:paraId="3DF18B62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b/>
                <w:bCs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b/>
                <w:bCs/>
                <w:i/>
                <w:iCs/>
                <w:sz w:val="24"/>
                <w:szCs w:val="24"/>
              </w:rPr>
              <w:t xml:space="preserve">24.06. </w:t>
            </w:r>
          </w:p>
          <w:p w14:paraId="767D0EA8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b/>
                <w:bCs/>
                <w:i/>
                <w:iCs/>
                <w:sz w:val="24"/>
                <w:szCs w:val="24"/>
              </w:rPr>
              <w:t>6:00ч.</w:t>
            </w: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 xml:space="preserve"> Бране на билки край Дряново и сплитане на венци</w:t>
            </w:r>
          </w:p>
          <w:p w14:paraId="36A83DFD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b/>
                <w:bCs/>
                <w:i/>
                <w:iCs/>
                <w:sz w:val="24"/>
                <w:szCs w:val="24"/>
              </w:rPr>
              <w:lastRenderedPageBreak/>
              <w:t>18:00ч.</w:t>
            </w: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 xml:space="preserve"> Детски игри, занаятчийски базар и концерт на Ваня Вълкова</w:t>
            </w:r>
          </w:p>
          <w:p w14:paraId="6F5EEF98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b/>
                <w:bCs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b/>
                <w:bCs/>
                <w:i/>
                <w:iCs/>
                <w:sz w:val="24"/>
                <w:szCs w:val="24"/>
              </w:rPr>
              <w:t xml:space="preserve">25.06. </w:t>
            </w:r>
          </w:p>
          <w:p w14:paraId="281A8E82" w14:textId="725BA1C9" w:rsidR="007A31CD" w:rsidRPr="00F23E4A" w:rsidRDefault="007A31CD" w:rsidP="007A31CD">
            <w:pPr>
              <w:spacing w:line="36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>Детски игри, занаятчийски базар</w:t>
            </w:r>
          </w:p>
          <w:p w14:paraId="1DD9E779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b/>
                <w:bCs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b/>
                <w:bCs/>
                <w:i/>
                <w:iCs/>
                <w:sz w:val="24"/>
                <w:szCs w:val="24"/>
              </w:rPr>
              <w:t xml:space="preserve">26.06. </w:t>
            </w:r>
          </w:p>
          <w:p w14:paraId="4B91C30E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 xml:space="preserve">Диджей парти с </w:t>
            </w:r>
            <w:proofErr w:type="spellStart"/>
            <w:r w:rsidRPr="00F23E4A">
              <w:rPr>
                <w:rFonts w:eastAsia="SimSun" w:cstheme="minorHAnsi"/>
                <w:i/>
                <w:iCs/>
                <w:sz w:val="24"/>
                <w:szCs w:val="24"/>
                <w:lang w:val="en-US"/>
              </w:rPr>
              <w:t>Mixi</w:t>
            </w:r>
            <w:proofErr w:type="spellEnd"/>
            <w:r w:rsidRPr="00F23E4A">
              <w:rPr>
                <w:rFonts w:eastAsia="SimSun" w:cstheme="minorHAnsi"/>
                <w:i/>
                <w:iCs/>
                <w:sz w:val="24"/>
                <w:szCs w:val="24"/>
                <w:lang w:val="en-US"/>
              </w:rPr>
              <w:t xml:space="preserve"> Mike</w:t>
            </w:r>
          </w:p>
          <w:p w14:paraId="31F4CF79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23E4A">
              <w:rPr>
                <w:rFonts w:eastAsia="SimSun" w:cstheme="minorHAnsi"/>
                <w:b/>
                <w:bCs/>
                <w:i/>
                <w:iCs/>
                <w:sz w:val="24"/>
                <w:szCs w:val="24"/>
                <w:lang w:val="en-US"/>
              </w:rPr>
              <w:t xml:space="preserve">27.06. </w:t>
            </w:r>
          </w:p>
          <w:p w14:paraId="17C81134" w14:textId="77777777" w:rsidR="007A31CD" w:rsidRPr="00F23E4A" w:rsidRDefault="007A31CD" w:rsidP="007A31CD">
            <w:pPr>
              <w:spacing w:line="360" w:lineRule="auto"/>
              <w:rPr>
                <w:rFonts w:eastAsia="SimSun"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 xml:space="preserve">Детски игри, занаятчийски базар и концерт на Филип Донков и Боряна Панталеева </w:t>
            </w:r>
          </w:p>
          <w:p w14:paraId="5A14B140" w14:textId="77777777" w:rsidR="007A31CD" w:rsidRPr="000111B7" w:rsidRDefault="007A31CD" w:rsidP="000B6B23">
            <w:pPr>
              <w:pStyle w:val="af1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66E0B8FE" w14:textId="77777777" w:rsidR="007A31CD" w:rsidRDefault="007A31CD" w:rsidP="000B6B2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5625D2D2" w14:textId="77777777" w:rsidR="007A31CD" w:rsidRPr="009317A4" w:rsidRDefault="007A31CD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</w:p>
        </w:tc>
      </w:tr>
      <w:tr w:rsidR="00A37A4E" w:rsidRPr="00694646" w14:paraId="553581ED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5C535650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042331AE" w14:textId="30CDDE2A" w:rsidR="00A37A4E" w:rsidRPr="00694646" w:rsidRDefault="00C802BD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</w:t>
            </w:r>
            <w:r w:rsidR="00A37A4E"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531C7A" w:rsidRPr="00694646" w14:paraId="24930CE8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63017317" w14:textId="22AE2708" w:rsidR="00A37A4E" w:rsidRPr="00694646" w:rsidRDefault="00A37A4E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49A91F7C" w14:textId="045F916E" w:rsidR="00A37A4E" w:rsidRPr="00F23E4A" w:rsidRDefault="00E84027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Световен ден за борба с наркотичните вещества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7829A1A0" w14:textId="022BB12A" w:rsidR="00A37A4E" w:rsidRPr="00694646" w:rsidRDefault="00A37A4E" w:rsidP="00B364B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236AD4F" w14:textId="77777777" w:rsidR="00E84027" w:rsidRPr="009317A4" w:rsidRDefault="00E84027" w:rsidP="00E84027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702A5F33" w14:textId="06A36700" w:rsidR="00A37A4E" w:rsidRPr="00694646" w:rsidRDefault="00E84027" w:rsidP="00E840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A37A4E" w:rsidRPr="00694646" w14:paraId="7328C8E7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434CD9CE" w14:textId="77777777" w:rsidR="00A37A4E" w:rsidRPr="00694646" w:rsidRDefault="00A37A4E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64C9624" w14:textId="54CBC631" w:rsidR="00A37A4E" w:rsidRPr="00694646" w:rsidRDefault="00C802BD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</w:t>
            </w:r>
            <w:r w:rsidR="00A37A4E" w:rsidRPr="00694646">
              <w:rPr>
                <w:rFonts w:cstheme="minorHAnsi"/>
                <w:b/>
                <w:sz w:val="24"/>
                <w:szCs w:val="24"/>
              </w:rPr>
              <w:t>.0</w:t>
            </w:r>
            <w:r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531C7A" w:rsidRPr="00694646" w14:paraId="1CD7C21E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1626854E" w14:textId="6CA23862" w:rsidR="00A37A4E" w:rsidRPr="00694646" w:rsidRDefault="00E84027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5ED4CBE3" w14:textId="29BD4C2F" w:rsidR="00A37A4E" w:rsidRPr="00F23E4A" w:rsidRDefault="00E84027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„На кино на село“ Късометражни филми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249EB967" w14:textId="7B03E924" w:rsidR="00A37A4E" w:rsidRPr="00D27C24" w:rsidRDefault="00E84027" w:rsidP="00D27C24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Голям салон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03B379C" w14:textId="77777777" w:rsidR="00E84027" w:rsidRPr="009317A4" w:rsidRDefault="00E84027" w:rsidP="00E84027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НЧ „Денчо Славов-1900“ </w:t>
            </w:r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9317A4">
              <w:rPr>
                <w:rFonts w:cstheme="minorHAnsi"/>
                <w:bCs/>
                <w:sz w:val="24"/>
                <w:szCs w:val="24"/>
                <w:lang w:val="ru-RU"/>
              </w:rPr>
              <w:t>Ганчовец</w:t>
            </w:r>
            <w:proofErr w:type="spellEnd"/>
          </w:p>
          <w:p w14:paraId="783B7A82" w14:textId="7AD116F0" w:rsidR="00A37A4E" w:rsidRPr="00694646" w:rsidRDefault="00E84027" w:rsidP="00E84027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0899331302</w:t>
            </w:r>
          </w:p>
        </w:tc>
      </w:tr>
      <w:tr w:rsidR="007A31CD" w:rsidRPr="00694646" w14:paraId="11851556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0F96EF9B" w14:textId="23223589" w:rsidR="007A31CD" w:rsidRDefault="007A31CD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2C72CBCD" w14:textId="39903D0A" w:rsidR="007A31CD" w:rsidRPr="00F23E4A" w:rsidRDefault="007A31CD" w:rsidP="005A11EE">
            <w:pPr>
              <w:pStyle w:val="af1"/>
              <w:rPr>
                <w:rFonts w:cstheme="minorHAnsi"/>
                <w:i/>
                <w:iCs/>
                <w:sz w:val="24"/>
                <w:szCs w:val="24"/>
              </w:rPr>
            </w:pPr>
            <w:r w:rsidRPr="00F23E4A">
              <w:rPr>
                <w:rFonts w:eastAsia="SimSun" w:cstheme="minorHAnsi"/>
                <w:i/>
                <w:iCs/>
                <w:sz w:val="24"/>
                <w:szCs w:val="24"/>
                <w:lang w:val="en-US"/>
              </w:rPr>
              <w:t>XXIV</w:t>
            </w:r>
            <w:r w:rsidRPr="00F23E4A">
              <w:rPr>
                <w:rFonts w:eastAsia="SimSun" w:cstheme="minorHAnsi"/>
                <w:i/>
                <w:iCs/>
                <w:sz w:val="24"/>
                <w:szCs w:val="24"/>
              </w:rPr>
              <w:t xml:space="preserve"> Национален събор “От дума на дума, от песен на песен”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4B013DAE" w14:textId="77777777" w:rsidR="007A31CD" w:rsidRDefault="007A31CD" w:rsidP="00D27C24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09A81D9F" w14:textId="77777777" w:rsidR="007A31CD" w:rsidRPr="009317A4" w:rsidRDefault="007A31CD" w:rsidP="00E84027">
            <w:pPr>
              <w:pStyle w:val="af1"/>
              <w:rPr>
                <w:sz w:val="24"/>
                <w:szCs w:val="24"/>
              </w:rPr>
            </w:pPr>
          </w:p>
        </w:tc>
      </w:tr>
      <w:tr w:rsidR="00D27C24" w:rsidRPr="00694646" w14:paraId="585919DF" w14:textId="77777777" w:rsidTr="005A11EE">
        <w:tblPrEx>
          <w:shd w:val="clear" w:color="auto" w:fill="auto"/>
        </w:tblPrEx>
        <w:trPr>
          <w:trHeight w:val="787"/>
        </w:trPr>
        <w:tc>
          <w:tcPr>
            <w:tcW w:w="11058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clear" w:color="auto" w:fill="BFD595"/>
          </w:tcPr>
          <w:p w14:paraId="2C1557D3" w14:textId="77777777" w:rsidR="00D27C24" w:rsidRPr="00694646" w:rsidRDefault="00D27C24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49D70149" w14:textId="678683E5" w:rsidR="00D27C24" w:rsidRPr="00694646" w:rsidRDefault="00D27C24" w:rsidP="005A11E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C802BD">
              <w:rPr>
                <w:rFonts w:cstheme="minorHAnsi"/>
                <w:b/>
                <w:sz w:val="24"/>
                <w:szCs w:val="24"/>
              </w:rPr>
              <w:t>9</w:t>
            </w:r>
            <w:r w:rsidRPr="00694646">
              <w:rPr>
                <w:rFonts w:cstheme="minorHAnsi"/>
                <w:b/>
                <w:sz w:val="24"/>
                <w:szCs w:val="24"/>
              </w:rPr>
              <w:t>.0</w:t>
            </w:r>
            <w:r w:rsidR="00C802B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D27C24" w:rsidRPr="00694646" w14:paraId="2203DE13" w14:textId="77777777" w:rsidTr="005A11EE">
        <w:tblPrEx>
          <w:shd w:val="clear" w:color="auto" w:fill="auto"/>
        </w:tblPrEx>
        <w:tc>
          <w:tcPr>
            <w:tcW w:w="1136" w:type="dxa"/>
            <w:tcBorders>
              <w:top w:val="single" w:sz="6" w:space="0" w:color="auto"/>
              <w:bottom w:val="single" w:sz="4" w:space="0" w:color="auto"/>
            </w:tcBorders>
          </w:tcPr>
          <w:p w14:paraId="00C05E66" w14:textId="55A5FE0A" w:rsidR="00D27C24" w:rsidRDefault="00E84027" w:rsidP="005A11EE">
            <w:pPr>
              <w:tabs>
                <w:tab w:val="left" w:pos="6675"/>
              </w:tabs>
              <w:ind w:right="-1039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4393" w:type="dxa"/>
            <w:tcBorders>
              <w:top w:val="single" w:sz="6" w:space="0" w:color="auto"/>
              <w:bottom w:val="single" w:sz="4" w:space="0" w:color="auto"/>
            </w:tcBorders>
          </w:tcPr>
          <w:p w14:paraId="6EF22620" w14:textId="6C345CEE" w:rsidR="00D27C24" w:rsidRPr="00F23E4A" w:rsidRDefault="00E84027" w:rsidP="00A71681">
            <w:pPr>
              <w:spacing w:line="360" w:lineRule="auto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F23E4A">
              <w:rPr>
                <w:rFonts w:cstheme="minorHAnsi"/>
                <w:i/>
                <w:iCs/>
                <w:sz w:val="24"/>
                <w:szCs w:val="24"/>
              </w:rPr>
              <w:t>ДТ „Рачо Стоянов“ – Габрово с постановката „Вечеря с приятели“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4" w:space="0" w:color="auto"/>
            </w:tcBorders>
          </w:tcPr>
          <w:p w14:paraId="5AAD86DF" w14:textId="2D453381" w:rsidR="00D27C24" w:rsidRPr="009762D3" w:rsidRDefault="00E84027" w:rsidP="00D27C24">
            <w:pPr>
              <w:spacing w:line="360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Фоайе 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4" w:space="0" w:color="auto"/>
            </w:tcBorders>
          </w:tcPr>
          <w:p w14:paraId="6A1B1D23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НЧ „Развитие 1869“ –</w:t>
            </w:r>
          </w:p>
          <w:p w14:paraId="2D39AC59" w14:textId="77777777" w:rsidR="00E84027" w:rsidRPr="009317A4" w:rsidRDefault="00E84027" w:rsidP="00E84027">
            <w:pPr>
              <w:tabs>
                <w:tab w:val="left" w:pos="6675"/>
              </w:tabs>
              <w:ind w:right="-1039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 xml:space="preserve">Дряново, тел. </w:t>
            </w:r>
          </w:p>
          <w:p w14:paraId="4E1BF7F2" w14:textId="18959AA4" w:rsidR="00D27C24" w:rsidRPr="009317A4" w:rsidRDefault="00E84027" w:rsidP="00E84027">
            <w:pPr>
              <w:pStyle w:val="af1"/>
              <w:rPr>
                <w:sz w:val="24"/>
                <w:szCs w:val="24"/>
              </w:rPr>
            </w:pPr>
            <w:r w:rsidRPr="009317A4">
              <w:rPr>
                <w:sz w:val="24"/>
                <w:szCs w:val="24"/>
              </w:rPr>
              <w:t>0878974838</w:t>
            </w:r>
          </w:p>
        </w:tc>
      </w:tr>
    </w:tbl>
    <w:p w14:paraId="71507909" w14:textId="77777777" w:rsidR="00475543" w:rsidRPr="00475543" w:rsidRDefault="00475543" w:rsidP="00A37A4E">
      <w:pPr>
        <w:jc w:val="both"/>
        <w:rPr>
          <w:b/>
          <w:color w:val="A8D08D" w:themeColor="accent6" w:themeTint="99"/>
          <w:sz w:val="24"/>
          <w:szCs w:val="24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sectPr w:rsidR="00475543" w:rsidRPr="00475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8728F"/>
    <w:multiLevelType w:val="hybridMultilevel"/>
    <w:tmpl w:val="83F83890"/>
    <w:lvl w:ilvl="0" w:tplc="C0B8DB44">
      <w:start w:val="24"/>
      <w:numFmt w:val="bullet"/>
      <w:lvlText w:val="–"/>
      <w:lvlJc w:val="left"/>
      <w:pPr>
        <w:tabs>
          <w:tab w:val="num" w:pos="915"/>
        </w:tabs>
        <w:ind w:left="915" w:hanging="555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DF67A0"/>
    <w:multiLevelType w:val="singleLevel"/>
    <w:tmpl w:val="5DDF67A0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9FE03F4"/>
    <w:multiLevelType w:val="hybridMultilevel"/>
    <w:tmpl w:val="A0601D4A"/>
    <w:lvl w:ilvl="0" w:tplc="57F015B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63717">
    <w:abstractNumId w:val="0"/>
  </w:num>
  <w:num w:numId="2" w16cid:durableId="187259781">
    <w:abstractNumId w:val="2"/>
  </w:num>
  <w:num w:numId="3" w16cid:durableId="2057313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536"/>
    <w:rsid w:val="0005003D"/>
    <w:rsid w:val="00052D9B"/>
    <w:rsid w:val="000538CF"/>
    <w:rsid w:val="00087F06"/>
    <w:rsid w:val="000914B1"/>
    <w:rsid w:val="000A77F6"/>
    <w:rsid w:val="000B6B23"/>
    <w:rsid w:val="000B6E23"/>
    <w:rsid w:val="000C5733"/>
    <w:rsid w:val="00111B22"/>
    <w:rsid w:val="001E240A"/>
    <w:rsid w:val="0023451D"/>
    <w:rsid w:val="0023712F"/>
    <w:rsid w:val="00301C2B"/>
    <w:rsid w:val="003038B1"/>
    <w:rsid w:val="00311D93"/>
    <w:rsid w:val="00317BFE"/>
    <w:rsid w:val="00352942"/>
    <w:rsid w:val="003C4C90"/>
    <w:rsid w:val="00475543"/>
    <w:rsid w:val="00491191"/>
    <w:rsid w:val="004942C0"/>
    <w:rsid w:val="004B6FB4"/>
    <w:rsid w:val="004C06EF"/>
    <w:rsid w:val="004D780B"/>
    <w:rsid w:val="004E620B"/>
    <w:rsid w:val="00531C7A"/>
    <w:rsid w:val="005504B2"/>
    <w:rsid w:val="00556D59"/>
    <w:rsid w:val="00576C7F"/>
    <w:rsid w:val="0060282F"/>
    <w:rsid w:val="00646536"/>
    <w:rsid w:val="00663BEC"/>
    <w:rsid w:val="00694646"/>
    <w:rsid w:val="006A2545"/>
    <w:rsid w:val="006B58F5"/>
    <w:rsid w:val="006E2BDE"/>
    <w:rsid w:val="006E3CB4"/>
    <w:rsid w:val="00707689"/>
    <w:rsid w:val="0072038B"/>
    <w:rsid w:val="00737A8F"/>
    <w:rsid w:val="00751968"/>
    <w:rsid w:val="00755076"/>
    <w:rsid w:val="007773E0"/>
    <w:rsid w:val="007A31CD"/>
    <w:rsid w:val="007A5C3D"/>
    <w:rsid w:val="007D3749"/>
    <w:rsid w:val="008029A2"/>
    <w:rsid w:val="00822E07"/>
    <w:rsid w:val="00866BEF"/>
    <w:rsid w:val="00884F09"/>
    <w:rsid w:val="008C407C"/>
    <w:rsid w:val="008F192B"/>
    <w:rsid w:val="009317A4"/>
    <w:rsid w:val="009E3CD8"/>
    <w:rsid w:val="00A07DA3"/>
    <w:rsid w:val="00A230E1"/>
    <w:rsid w:val="00A27788"/>
    <w:rsid w:val="00A37A4E"/>
    <w:rsid w:val="00A71681"/>
    <w:rsid w:val="00A73C8F"/>
    <w:rsid w:val="00AD2E8B"/>
    <w:rsid w:val="00AF3870"/>
    <w:rsid w:val="00B364BD"/>
    <w:rsid w:val="00B37F69"/>
    <w:rsid w:val="00B7137A"/>
    <w:rsid w:val="00B95B23"/>
    <w:rsid w:val="00BA6C2F"/>
    <w:rsid w:val="00BF2C7B"/>
    <w:rsid w:val="00C12B24"/>
    <w:rsid w:val="00C36999"/>
    <w:rsid w:val="00C5307A"/>
    <w:rsid w:val="00C56554"/>
    <w:rsid w:val="00C61D50"/>
    <w:rsid w:val="00C802BD"/>
    <w:rsid w:val="00CA5135"/>
    <w:rsid w:val="00CB0799"/>
    <w:rsid w:val="00CC04F1"/>
    <w:rsid w:val="00CC07FC"/>
    <w:rsid w:val="00CC3312"/>
    <w:rsid w:val="00CF367A"/>
    <w:rsid w:val="00D1180A"/>
    <w:rsid w:val="00D27C24"/>
    <w:rsid w:val="00D641D3"/>
    <w:rsid w:val="00D90809"/>
    <w:rsid w:val="00D97569"/>
    <w:rsid w:val="00DC6EF6"/>
    <w:rsid w:val="00DD444D"/>
    <w:rsid w:val="00E46F13"/>
    <w:rsid w:val="00E57200"/>
    <w:rsid w:val="00E84027"/>
    <w:rsid w:val="00EA10AF"/>
    <w:rsid w:val="00EA707B"/>
    <w:rsid w:val="00F23E4A"/>
    <w:rsid w:val="00F54A9D"/>
    <w:rsid w:val="00F81EEA"/>
    <w:rsid w:val="00F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389E"/>
  <w15:chartTrackingRefBased/>
  <w15:docId w15:val="{B7A34372-10F9-4E8D-BC63-2D9D1513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37A"/>
  </w:style>
  <w:style w:type="paragraph" w:styleId="1">
    <w:name w:val="heading 1"/>
    <w:basedOn w:val="a"/>
    <w:next w:val="a"/>
    <w:link w:val="10"/>
    <w:uiPriority w:val="9"/>
    <w:qFormat/>
    <w:rsid w:val="00646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5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5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6465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6465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6465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6465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646536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6465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646536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6465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6465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6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646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646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646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5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5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5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6465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536"/>
    <w:rPr>
      <w:b/>
      <w:bCs/>
      <w:smallCaps/>
      <w:color w:val="2F5496" w:themeColor="accent1" w:themeShade="BF"/>
      <w:spacing w:val="5"/>
    </w:rPr>
  </w:style>
  <w:style w:type="paragraph" w:styleId="ae">
    <w:name w:val="Revision"/>
    <w:hidden/>
    <w:uiPriority w:val="99"/>
    <w:semiHidden/>
    <w:rsid w:val="00B7137A"/>
    <w:pPr>
      <w:spacing w:after="0" w:line="240" w:lineRule="auto"/>
    </w:pPr>
  </w:style>
  <w:style w:type="paragraph" w:styleId="af">
    <w:name w:val="caption"/>
    <w:basedOn w:val="a"/>
    <w:next w:val="a"/>
    <w:uiPriority w:val="35"/>
    <w:unhideWhenUsed/>
    <w:qFormat/>
    <w:rsid w:val="00B7137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0">
    <w:name w:val="Table Grid"/>
    <w:basedOn w:val="a1"/>
    <w:uiPriority w:val="39"/>
    <w:rsid w:val="0047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54A9D"/>
    <w:pPr>
      <w:spacing w:after="0" w:line="240" w:lineRule="auto"/>
    </w:pPr>
  </w:style>
  <w:style w:type="character" w:styleId="af2">
    <w:name w:val="Strong"/>
    <w:basedOn w:val="a0"/>
    <w:uiPriority w:val="22"/>
    <w:qFormat/>
    <w:rsid w:val="009317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1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Дряново</dc:creator>
  <cp:keywords/>
  <dc:description/>
  <cp:lastModifiedBy>Община Дряново</cp:lastModifiedBy>
  <cp:revision>6</cp:revision>
  <dcterms:created xsi:type="dcterms:W3CDTF">2026-05-30T06:34:00Z</dcterms:created>
  <dcterms:modified xsi:type="dcterms:W3CDTF">2026-05-30T10:30:00Z</dcterms:modified>
</cp:coreProperties>
</file>